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412" w:rsidRPr="00032412" w:rsidRDefault="00032412" w:rsidP="00032412">
      <w:pPr>
        <w:jc w:val="center"/>
        <w:rPr>
          <w:rFonts w:ascii="Times New Roman" w:hAnsi="Times New Roman" w:cs="Times New Roman"/>
          <w:sz w:val="24"/>
          <w:szCs w:val="24"/>
        </w:rPr>
      </w:pPr>
      <w:r w:rsidRPr="00032412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  <w:r w:rsidRPr="00032412">
        <w:rPr>
          <w:rFonts w:ascii="Times New Roman" w:hAnsi="Times New Roman" w:cs="Times New Roman"/>
          <w:sz w:val="24"/>
          <w:szCs w:val="24"/>
        </w:rPr>
        <w:br/>
        <w:t xml:space="preserve">«Детский сад комбинированного вида №4 «Теремок» города </w:t>
      </w:r>
      <w:proofErr w:type="spellStart"/>
      <w:r w:rsidRPr="00032412">
        <w:rPr>
          <w:rFonts w:ascii="Times New Roman" w:hAnsi="Times New Roman" w:cs="Times New Roman"/>
          <w:sz w:val="24"/>
          <w:szCs w:val="24"/>
        </w:rPr>
        <w:t>Новопавловска</w:t>
      </w:r>
      <w:proofErr w:type="spellEnd"/>
      <w:r w:rsidRPr="00032412">
        <w:rPr>
          <w:rFonts w:ascii="Times New Roman" w:hAnsi="Times New Roman" w:cs="Times New Roman"/>
          <w:sz w:val="24"/>
          <w:szCs w:val="24"/>
        </w:rPr>
        <w:br/>
      </w:r>
      <w:r w:rsidRPr="00032412">
        <w:rPr>
          <w:rFonts w:ascii="Times New Roman" w:hAnsi="Times New Roman" w:cs="Times New Roman"/>
          <w:sz w:val="24"/>
          <w:szCs w:val="24"/>
        </w:rPr>
        <w:br/>
      </w:r>
    </w:p>
    <w:p w:rsidR="00032412" w:rsidRPr="00032412" w:rsidRDefault="00032412" w:rsidP="000324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2412" w:rsidRPr="00032412" w:rsidRDefault="00032412" w:rsidP="000324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2412" w:rsidRPr="00032412" w:rsidRDefault="00032412" w:rsidP="000324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2412" w:rsidRPr="00032412" w:rsidRDefault="00032412" w:rsidP="000324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2412" w:rsidRPr="00032412" w:rsidRDefault="00032412" w:rsidP="000324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2412" w:rsidRPr="00032412" w:rsidRDefault="00032412" w:rsidP="000324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2412" w:rsidRPr="00032412" w:rsidRDefault="00032412" w:rsidP="000324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2412" w:rsidRPr="00032412" w:rsidRDefault="00032412" w:rsidP="000324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4445" w:rsidRDefault="00EF4445" w:rsidP="00EF4445">
      <w:pPr>
        <w:rPr>
          <w:rFonts w:ascii="Times New Roman" w:hAnsi="Times New Roman" w:cs="Times New Roman"/>
          <w:b/>
          <w:sz w:val="40"/>
          <w:szCs w:val="40"/>
        </w:rPr>
      </w:pPr>
    </w:p>
    <w:p w:rsidR="00D0246F" w:rsidRPr="00032412" w:rsidRDefault="00032412" w:rsidP="00EF4445">
      <w:pPr>
        <w:rPr>
          <w:rFonts w:ascii="Times New Roman" w:hAnsi="Times New Roman" w:cs="Times New Roman"/>
          <w:b/>
          <w:sz w:val="40"/>
          <w:szCs w:val="40"/>
        </w:rPr>
      </w:pPr>
      <w:r w:rsidRPr="00032412">
        <w:rPr>
          <w:rFonts w:ascii="Times New Roman" w:hAnsi="Times New Roman" w:cs="Times New Roman"/>
          <w:b/>
          <w:sz w:val="40"/>
          <w:szCs w:val="40"/>
        </w:rPr>
        <w:t xml:space="preserve">Использование атрибутов физкультурного уголка для </w:t>
      </w:r>
      <w:r w:rsidR="00EF4445" w:rsidRPr="00032412">
        <w:rPr>
          <w:rFonts w:ascii="Times New Roman" w:hAnsi="Times New Roman" w:cs="Times New Roman"/>
          <w:b/>
          <w:sz w:val="40"/>
          <w:szCs w:val="40"/>
        </w:rPr>
        <w:t>безопасного</w:t>
      </w:r>
      <w:r w:rsidRPr="00032412">
        <w:rPr>
          <w:rFonts w:ascii="Times New Roman" w:hAnsi="Times New Roman" w:cs="Times New Roman"/>
          <w:b/>
          <w:sz w:val="40"/>
          <w:szCs w:val="40"/>
        </w:rPr>
        <w:t xml:space="preserve"> проведения малоподвижных игр.</w:t>
      </w:r>
      <w:r w:rsidRPr="00032412">
        <w:rPr>
          <w:rFonts w:ascii="Times New Roman" w:hAnsi="Times New Roman" w:cs="Times New Roman"/>
          <w:b/>
          <w:sz w:val="40"/>
          <w:szCs w:val="40"/>
        </w:rPr>
        <w:br/>
      </w:r>
    </w:p>
    <w:p w:rsidR="00032412" w:rsidRPr="00032412" w:rsidRDefault="00032412" w:rsidP="000324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2412" w:rsidRPr="00032412" w:rsidRDefault="00032412" w:rsidP="000324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2412" w:rsidRPr="00032412" w:rsidRDefault="00032412" w:rsidP="000324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2412" w:rsidRPr="00032412" w:rsidRDefault="00032412" w:rsidP="000324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2412" w:rsidRPr="00032412" w:rsidRDefault="00032412" w:rsidP="000324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2412" w:rsidRPr="00032412" w:rsidRDefault="00032412" w:rsidP="000324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2412" w:rsidRPr="00032412" w:rsidRDefault="00032412" w:rsidP="000324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2412" w:rsidRDefault="00EF4445" w:rsidP="00EF444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32412" w:rsidRPr="00032412">
        <w:rPr>
          <w:rFonts w:ascii="Times New Roman" w:hAnsi="Times New Roman" w:cs="Times New Roman"/>
          <w:sz w:val="24"/>
          <w:szCs w:val="24"/>
        </w:rPr>
        <w:t>одготовила:</w:t>
      </w:r>
      <w:r w:rsidR="00032412" w:rsidRPr="00032412">
        <w:rPr>
          <w:rFonts w:ascii="Times New Roman" w:hAnsi="Times New Roman" w:cs="Times New Roman"/>
          <w:sz w:val="24"/>
          <w:szCs w:val="24"/>
        </w:rPr>
        <w:br/>
        <w:t xml:space="preserve">воспитатель </w:t>
      </w:r>
      <w:proofErr w:type="spellStart"/>
      <w:r w:rsidR="00032412" w:rsidRPr="00032412">
        <w:rPr>
          <w:rFonts w:ascii="Times New Roman" w:hAnsi="Times New Roman" w:cs="Times New Roman"/>
          <w:sz w:val="24"/>
          <w:szCs w:val="24"/>
        </w:rPr>
        <w:t>Дельцова</w:t>
      </w:r>
      <w:proofErr w:type="spellEnd"/>
      <w:r w:rsidR="00032412" w:rsidRPr="00032412">
        <w:rPr>
          <w:rFonts w:ascii="Times New Roman" w:hAnsi="Times New Roman" w:cs="Times New Roman"/>
          <w:sz w:val="24"/>
          <w:szCs w:val="24"/>
        </w:rPr>
        <w:t xml:space="preserve"> Елена Юрьевна</w:t>
      </w:r>
    </w:p>
    <w:p w:rsidR="00032412" w:rsidRDefault="00032412" w:rsidP="0003241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32412" w:rsidRDefault="00032412" w:rsidP="0003241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32412" w:rsidRDefault="00032412" w:rsidP="0003241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32412" w:rsidRDefault="00032412" w:rsidP="0003241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32412" w:rsidRPr="00032412" w:rsidRDefault="00032412" w:rsidP="000324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23.01.202</w:t>
      </w:r>
      <w:r w:rsidR="00EF4445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г.</w:t>
      </w:r>
    </w:p>
    <w:p w:rsidR="00032412" w:rsidRPr="00AF5DE2" w:rsidRDefault="00032412" w:rsidP="00AF5DE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F5DE2">
        <w:rPr>
          <w:rFonts w:ascii="Times New Roman" w:hAnsi="Times New Roman" w:cs="Times New Roman"/>
          <w:sz w:val="24"/>
          <w:szCs w:val="24"/>
        </w:rPr>
        <w:lastRenderedPageBreak/>
        <w:br/>
        <w:t xml:space="preserve">                          «Гимнастика, физические упражнения, ходьба должны прочно войти в                                               повседневный быт каждого, кто хочет сохранить работоспособность, здоровье, полноценную и радостную жизнь» (Гиппократ). </w:t>
      </w:r>
      <w:r w:rsidRPr="00AF5DE2">
        <w:rPr>
          <w:rFonts w:ascii="Times New Roman" w:hAnsi="Times New Roman" w:cs="Times New Roman"/>
          <w:sz w:val="24"/>
          <w:szCs w:val="24"/>
        </w:rPr>
        <w:br/>
      </w:r>
    </w:p>
    <w:p w:rsidR="00032412" w:rsidRPr="00AF5DE2" w:rsidRDefault="00032412" w:rsidP="00AF5DE2">
      <w:pPr>
        <w:pStyle w:val="a3"/>
        <w:rPr>
          <w:rFonts w:ascii="Times New Roman" w:hAnsi="Times New Roman" w:cs="Times New Roman"/>
          <w:sz w:val="24"/>
          <w:szCs w:val="24"/>
        </w:rPr>
      </w:pPr>
      <w:r w:rsidRPr="00AF5DE2">
        <w:rPr>
          <w:rFonts w:ascii="Times New Roman" w:hAnsi="Times New Roman" w:cs="Times New Roman"/>
          <w:sz w:val="24"/>
          <w:szCs w:val="24"/>
        </w:rPr>
        <w:t>Охрана и укрепление здоровья, совершенствование функций организма ребенка и его полноценное физическое развитие являются неотъемлемой частью педагогической работы в дошкольном учреждении. Одна из важнейших задач в этой работе – удовлетворение естественной потребности детей в движении. Свой внутренний мир (удовольствие, удивление, сосредоточение, радость и т. д.) ребенок может выразить движением. Недостаточная двигательная активность детей ведет к дефициту познавательной активности, знаний, умений, к мышечной пассивности и снижению работоспособности организма.</w:t>
      </w:r>
    </w:p>
    <w:p w:rsidR="00032412" w:rsidRPr="00AF5DE2" w:rsidRDefault="00032412" w:rsidP="00AF5DE2">
      <w:pPr>
        <w:pStyle w:val="a3"/>
        <w:rPr>
          <w:rFonts w:ascii="Times New Roman" w:hAnsi="Times New Roman" w:cs="Times New Roman"/>
          <w:sz w:val="24"/>
          <w:szCs w:val="24"/>
        </w:rPr>
      </w:pPr>
      <w:r w:rsidRPr="00AF5DE2">
        <w:rPr>
          <w:rFonts w:ascii="Times New Roman" w:hAnsi="Times New Roman" w:cs="Times New Roman"/>
          <w:b/>
          <w:sz w:val="24"/>
          <w:szCs w:val="24"/>
        </w:rPr>
        <w:t>Современные городские дети не имеют возможности для появления достаточной самостоятельной двигательной активности, она все больше ограничивается созданными условиями: </w:t>
      </w:r>
      <w:proofErr w:type="gramStart"/>
      <w:r w:rsidRPr="00AF5DE2">
        <w:rPr>
          <w:rFonts w:ascii="Times New Roman" w:hAnsi="Times New Roman" w:cs="Times New Roman"/>
          <w:b/>
          <w:sz w:val="24"/>
          <w:szCs w:val="24"/>
        </w:rPr>
        <w:br/>
        <w:t>-</w:t>
      </w:r>
      <w:proofErr w:type="gramEnd"/>
      <w:r w:rsidRPr="00AF5DE2">
        <w:rPr>
          <w:rFonts w:ascii="Times New Roman" w:hAnsi="Times New Roman" w:cs="Times New Roman"/>
          <w:sz w:val="24"/>
          <w:szCs w:val="24"/>
        </w:rPr>
        <w:t>замкнутым, перенасыщенным про</w:t>
      </w:r>
      <w:r w:rsidRPr="00AF5DE2">
        <w:rPr>
          <w:rFonts w:ascii="Times New Roman" w:hAnsi="Times New Roman" w:cs="Times New Roman"/>
          <w:sz w:val="24"/>
          <w:szCs w:val="24"/>
        </w:rPr>
        <w:t>странством групп в детском саду</w:t>
      </w:r>
      <w:r w:rsidRPr="00AF5DE2">
        <w:rPr>
          <w:rFonts w:ascii="Times New Roman" w:hAnsi="Times New Roman" w:cs="Times New Roman"/>
          <w:sz w:val="24"/>
          <w:szCs w:val="24"/>
        </w:rPr>
        <w:t xml:space="preserve"> и квартир;</w:t>
      </w:r>
    </w:p>
    <w:p w:rsidR="00032412" w:rsidRPr="00AF5DE2" w:rsidRDefault="00032412" w:rsidP="00AF5DE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AF5DE2">
        <w:rPr>
          <w:rFonts w:ascii="Times New Roman" w:hAnsi="Times New Roman" w:cs="Times New Roman"/>
          <w:sz w:val="24"/>
          <w:szCs w:val="24"/>
        </w:rPr>
        <w:t>-</w:t>
      </w:r>
      <w:r w:rsidRPr="00AF5DE2">
        <w:rPr>
          <w:rFonts w:ascii="Times New Roman" w:hAnsi="Times New Roman" w:cs="Times New Roman"/>
          <w:sz w:val="24"/>
          <w:szCs w:val="24"/>
        </w:rPr>
        <w:t xml:space="preserve">ограничением двигательной активности на прогулках (сокращение </w:t>
      </w:r>
      <w:proofErr w:type="gramEnd"/>
    </w:p>
    <w:p w:rsidR="00032412" w:rsidRPr="00AF5DE2" w:rsidRDefault="00032412" w:rsidP="00AF5DE2">
      <w:pPr>
        <w:pStyle w:val="a3"/>
        <w:rPr>
          <w:rFonts w:ascii="Times New Roman" w:hAnsi="Times New Roman" w:cs="Times New Roman"/>
          <w:sz w:val="24"/>
          <w:szCs w:val="24"/>
        </w:rPr>
      </w:pPr>
      <w:r w:rsidRPr="00AF5DE2">
        <w:rPr>
          <w:rFonts w:ascii="Times New Roman" w:hAnsi="Times New Roman" w:cs="Times New Roman"/>
          <w:sz w:val="24"/>
          <w:szCs w:val="24"/>
        </w:rPr>
        <w:t>игровых площадок, большое количество транспорта);</w:t>
      </w:r>
    </w:p>
    <w:p w:rsidR="00AF5DE2" w:rsidRPr="00AF5DE2" w:rsidRDefault="00AF5DE2" w:rsidP="00AF5DE2">
      <w:pPr>
        <w:pStyle w:val="a3"/>
        <w:rPr>
          <w:rFonts w:ascii="Times New Roman" w:hAnsi="Times New Roman" w:cs="Times New Roman"/>
          <w:sz w:val="24"/>
          <w:szCs w:val="24"/>
        </w:rPr>
      </w:pPr>
      <w:r w:rsidRPr="00AF5DE2">
        <w:rPr>
          <w:rFonts w:ascii="Times New Roman" w:hAnsi="Times New Roman" w:cs="Times New Roman"/>
          <w:sz w:val="24"/>
          <w:szCs w:val="24"/>
        </w:rPr>
        <w:t>запреты взрослых (не лезь, не беги, испачкаешься, упадешь и т.п.)</w:t>
      </w:r>
    </w:p>
    <w:p w:rsidR="00AF5DE2" w:rsidRPr="00AF5DE2" w:rsidRDefault="00AF5DE2" w:rsidP="00AF5DE2">
      <w:pPr>
        <w:pStyle w:val="a3"/>
        <w:rPr>
          <w:rFonts w:ascii="Times New Roman" w:hAnsi="Times New Roman" w:cs="Times New Roman"/>
          <w:sz w:val="24"/>
          <w:szCs w:val="24"/>
        </w:rPr>
      </w:pPr>
      <w:r w:rsidRPr="00AF5DE2">
        <w:rPr>
          <w:rFonts w:ascii="Times New Roman" w:hAnsi="Times New Roman" w:cs="Times New Roman"/>
          <w:sz w:val="24"/>
          <w:szCs w:val="24"/>
        </w:rPr>
        <w:t xml:space="preserve">-увеличением продолжительности познавательных занятий </w:t>
      </w:r>
      <w:proofErr w:type="gramStart"/>
      <w:r w:rsidRPr="00AF5DE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F5D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5DE2" w:rsidRPr="00AF5DE2" w:rsidRDefault="00AF5DE2" w:rsidP="00AF5DE2">
      <w:pPr>
        <w:pStyle w:val="a3"/>
        <w:rPr>
          <w:rFonts w:ascii="Times New Roman" w:hAnsi="Times New Roman" w:cs="Times New Roman"/>
          <w:sz w:val="24"/>
          <w:szCs w:val="24"/>
        </w:rPr>
      </w:pPr>
      <w:r w:rsidRPr="00AF5DE2">
        <w:rPr>
          <w:rFonts w:ascii="Times New Roman" w:hAnsi="Times New Roman" w:cs="Times New Roman"/>
          <w:sz w:val="24"/>
          <w:szCs w:val="24"/>
        </w:rPr>
        <w:t>преобладанием статических поз;</w:t>
      </w:r>
    </w:p>
    <w:p w:rsidR="00AF5DE2" w:rsidRPr="00AF5DE2" w:rsidRDefault="00AF5DE2" w:rsidP="00AF5DE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AF5DE2">
        <w:rPr>
          <w:rFonts w:ascii="Times New Roman" w:hAnsi="Times New Roman" w:cs="Times New Roman"/>
          <w:sz w:val="24"/>
          <w:szCs w:val="24"/>
        </w:rPr>
        <w:t>-</w:t>
      </w:r>
      <w:r w:rsidRPr="00AF5DE2">
        <w:rPr>
          <w:rFonts w:ascii="Times New Roman" w:hAnsi="Times New Roman" w:cs="Times New Roman"/>
          <w:sz w:val="24"/>
          <w:szCs w:val="24"/>
        </w:rPr>
        <w:t>преобладанием статичного времяпрепровождения (просмотр</w:t>
      </w:r>
      <w:proofErr w:type="gramEnd"/>
    </w:p>
    <w:p w:rsidR="00AF5DE2" w:rsidRPr="00AF5DE2" w:rsidRDefault="00AF5DE2" w:rsidP="00AF5DE2">
      <w:pPr>
        <w:pStyle w:val="a3"/>
        <w:rPr>
          <w:rFonts w:ascii="Times New Roman" w:hAnsi="Times New Roman" w:cs="Times New Roman"/>
          <w:sz w:val="24"/>
          <w:szCs w:val="24"/>
        </w:rPr>
      </w:pPr>
      <w:r w:rsidRPr="00AF5DE2">
        <w:rPr>
          <w:rFonts w:ascii="Times New Roman" w:hAnsi="Times New Roman" w:cs="Times New Roman"/>
          <w:sz w:val="24"/>
          <w:szCs w:val="24"/>
        </w:rPr>
        <w:t xml:space="preserve"> телепрограмм, компьютерные и настольные игры, игры </w:t>
      </w:r>
      <w:proofErr w:type="gramStart"/>
      <w:r w:rsidRPr="00AF5DE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F5D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5DE2" w:rsidRPr="00AF5DE2" w:rsidRDefault="00AF5DE2" w:rsidP="00AF5DE2">
      <w:pPr>
        <w:pStyle w:val="a3"/>
        <w:rPr>
          <w:rFonts w:ascii="Times New Roman" w:hAnsi="Times New Roman" w:cs="Times New Roman"/>
          <w:sz w:val="24"/>
          <w:szCs w:val="24"/>
        </w:rPr>
      </w:pPr>
      <w:r w:rsidRPr="00AF5DE2">
        <w:rPr>
          <w:rFonts w:ascii="Times New Roman" w:hAnsi="Times New Roman" w:cs="Times New Roman"/>
          <w:sz w:val="24"/>
          <w:szCs w:val="24"/>
        </w:rPr>
        <w:t xml:space="preserve">конструктором, занятия </w:t>
      </w:r>
      <w:proofErr w:type="spellStart"/>
      <w:r w:rsidRPr="00AF5DE2">
        <w:rPr>
          <w:rFonts w:ascii="Times New Roman" w:hAnsi="Times New Roman" w:cs="Times New Roman"/>
          <w:sz w:val="24"/>
          <w:szCs w:val="24"/>
        </w:rPr>
        <w:t>изодеятельностью</w:t>
      </w:r>
      <w:proofErr w:type="spellEnd"/>
      <w:r w:rsidRPr="00AF5DE2">
        <w:rPr>
          <w:rFonts w:ascii="Times New Roman" w:hAnsi="Times New Roman" w:cs="Times New Roman"/>
          <w:sz w:val="24"/>
          <w:szCs w:val="24"/>
        </w:rPr>
        <w:t xml:space="preserve"> и т.д.);</w:t>
      </w:r>
    </w:p>
    <w:p w:rsidR="00AF5DE2" w:rsidRPr="00AF5DE2" w:rsidRDefault="00AF5DE2" w:rsidP="00AF5DE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AF5DE2">
        <w:rPr>
          <w:rFonts w:ascii="Times New Roman" w:hAnsi="Times New Roman" w:cs="Times New Roman"/>
          <w:sz w:val="24"/>
          <w:szCs w:val="24"/>
        </w:rPr>
        <w:t>-</w:t>
      </w:r>
      <w:r w:rsidRPr="00AF5DE2">
        <w:rPr>
          <w:rFonts w:ascii="Times New Roman" w:hAnsi="Times New Roman" w:cs="Times New Roman"/>
          <w:sz w:val="24"/>
          <w:szCs w:val="24"/>
        </w:rPr>
        <w:t>генетической наследственностью (по последним статическим данным</w:t>
      </w:r>
      <w:proofErr w:type="gramEnd"/>
    </w:p>
    <w:p w:rsidR="00AF5DE2" w:rsidRPr="00AF5DE2" w:rsidRDefault="00AF5DE2" w:rsidP="00AF5DE2">
      <w:pPr>
        <w:pStyle w:val="a3"/>
        <w:rPr>
          <w:rFonts w:ascii="Times New Roman" w:hAnsi="Times New Roman" w:cs="Times New Roman"/>
          <w:sz w:val="24"/>
          <w:szCs w:val="24"/>
        </w:rPr>
      </w:pPr>
      <w:r w:rsidRPr="00AF5DE2">
        <w:rPr>
          <w:rFonts w:ascii="Times New Roman" w:hAnsi="Times New Roman" w:cs="Times New Roman"/>
          <w:sz w:val="24"/>
          <w:szCs w:val="24"/>
        </w:rPr>
        <w:t xml:space="preserve"> только 10% детей являются условно здоровыми).</w:t>
      </w:r>
    </w:p>
    <w:p w:rsidR="00AF5DE2" w:rsidRPr="00AF5DE2" w:rsidRDefault="00AF5DE2" w:rsidP="00AF5DE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F5DE2">
        <w:rPr>
          <w:rFonts w:ascii="Times New Roman" w:hAnsi="Times New Roman" w:cs="Times New Roman"/>
          <w:b/>
          <w:sz w:val="24"/>
          <w:szCs w:val="24"/>
        </w:rPr>
        <w:t>Главные задачи педагогов:</w:t>
      </w:r>
      <w:proofErr w:type="gramStart"/>
      <w:r w:rsidRPr="00AF5DE2">
        <w:rPr>
          <w:rFonts w:ascii="Times New Roman" w:hAnsi="Times New Roman" w:cs="Times New Roman"/>
          <w:b/>
          <w:sz w:val="24"/>
          <w:szCs w:val="24"/>
        </w:rPr>
        <w:br/>
        <w:t>-</w:t>
      </w:r>
      <w:proofErr w:type="gramEnd"/>
      <w:r w:rsidRPr="00AF5DE2">
        <w:rPr>
          <w:rFonts w:ascii="Times New Roman" w:hAnsi="Times New Roman" w:cs="Times New Roman"/>
          <w:b/>
          <w:sz w:val="24"/>
          <w:szCs w:val="24"/>
        </w:rPr>
        <w:t>научить детей самостоятельной двигательной активности в условиях группы;</w:t>
      </w:r>
    </w:p>
    <w:p w:rsidR="00AF5DE2" w:rsidRPr="00AF5DE2" w:rsidRDefault="00AF5DE2" w:rsidP="00AF5DE2">
      <w:pPr>
        <w:pStyle w:val="a3"/>
        <w:rPr>
          <w:rFonts w:ascii="Times New Roman" w:hAnsi="Times New Roman" w:cs="Times New Roman"/>
          <w:sz w:val="24"/>
          <w:szCs w:val="24"/>
        </w:rPr>
      </w:pPr>
      <w:r w:rsidRPr="00AF5DE2">
        <w:rPr>
          <w:rFonts w:ascii="Times New Roman" w:hAnsi="Times New Roman" w:cs="Times New Roman"/>
          <w:sz w:val="24"/>
          <w:szCs w:val="24"/>
        </w:rPr>
        <w:t>-</w:t>
      </w:r>
      <w:r w:rsidRPr="00AF5DE2">
        <w:rPr>
          <w:rFonts w:ascii="Times New Roman" w:hAnsi="Times New Roman" w:cs="Times New Roman"/>
          <w:sz w:val="24"/>
          <w:szCs w:val="24"/>
        </w:rPr>
        <w:t xml:space="preserve">самостоятельное активное движение сделать интересным </w:t>
      </w:r>
    </w:p>
    <w:p w:rsidR="00032412" w:rsidRPr="00AF5DE2" w:rsidRDefault="00AF5DE2" w:rsidP="00AF5DE2">
      <w:pPr>
        <w:pStyle w:val="a3"/>
        <w:rPr>
          <w:rFonts w:ascii="Times New Roman" w:hAnsi="Times New Roman" w:cs="Times New Roman"/>
          <w:sz w:val="24"/>
          <w:szCs w:val="24"/>
        </w:rPr>
      </w:pPr>
      <w:r w:rsidRPr="00AF5DE2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AF5DE2">
        <w:rPr>
          <w:rFonts w:ascii="Times New Roman" w:hAnsi="Times New Roman" w:cs="Times New Roman"/>
          <w:sz w:val="24"/>
          <w:szCs w:val="24"/>
        </w:rPr>
        <w:t>доступным</w:t>
      </w:r>
      <w:proofErr w:type="gramEnd"/>
      <w:r w:rsidRPr="00AF5DE2">
        <w:rPr>
          <w:rFonts w:ascii="Times New Roman" w:hAnsi="Times New Roman" w:cs="Times New Roman"/>
          <w:sz w:val="24"/>
          <w:szCs w:val="24"/>
        </w:rPr>
        <w:t xml:space="preserve"> для детей;</w:t>
      </w:r>
    </w:p>
    <w:p w:rsidR="00AF5DE2" w:rsidRPr="00AF5DE2" w:rsidRDefault="00AF5DE2" w:rsidP="00AF5DE2">
      <w:pPr>
        <w:pStyle w:val="a3"/>
        <w:rPr>
          <w:rFonts w:ascii="Times New Roman" w:hAnsi="Times New Roman" w:cs="Times New Roman"/>
          <w:sz w:val="24"/>
          <w:szCs w:val="24"/>
        </w:rPr>
      </w:pPr>
      <w:r w:rsidRPr="00AF5DE2">
        <w:rPr>
          <w:rFonts w:ascii="Times New Roman" w:hAnsi="Times New Roman" w:cs="Times New Roman"/>
          <w:sz w:val="24"/>
          <w:szCs w:val="24"/>
        </w:rPr>
        <w:t xml:space="preserve">-изготовить такие атрибуты, которые будут органично </w:t>
      </w:r>
    </w:p>
    <w:p w:rsidR="00AF5DE2" w:rsidRPr="00AF5DE2" w:rsidRDefault="00AF5DE2" w:rsidP="00AF5DE2">
      <w:pPr>
        <w:pStyle w:val="a3"/>
        <w:rPr>
          <w:rFonts w:ascii="Times New Roman" w:hAnsi="Times New Roman" w:cs="Times New Roman"/>
          <w:sz w:val="24"/>
          <w:szCs w:val="24"/>
        </w:rPr>
      </w:pPr>
      <w:r w:rsidRPr="00AF5DE2">
        <w:rPr>
          <w:rFonts w:ascii="Times New Roman" w:hAnsi="Times New Roman" w:cs="Times New Roman"/>
          <w:sz w:val="24"/>
          <w:szCs w:val="24"/>
        </w:rPr>
        <w:t>вливаться в их самостоятельную деятельность и</w:t>
      </w:r>
    </w:p>
    <w:p w:rsidR="00AF5DE2" w:rsidRPr="00AF5DE2" w:rsidRDefault="00AF5DE2" w:rsidP="00AF5DE2">
      <w:pPr>
        <w:pStyle w:val="a3"/>
        <w:rPr>
          <w:rFonts w:ascii="Times New Roman" w:hAnsi="Times New Roman" w:cs="Times New Roman"/>
          <w:sz w:val="24"/>
          <w:szCs w:val="24"/>
        </w:rPr>
      </w:pPr>
      <w:r w:rsidRPr="00AF5DE2">
        <w:rPr>
          <w:rFonts w:ascii="Times New Roman" w:hAnsi="Times New Roman" w:cs="Times New Roman"/>
          <w:sz w:val="24"/>
          <w:szCs w:val="24"/>
        </w:rPr>
        <w:t xml:space="preserve"> стимулировать безопасную двигательную активность </w:t>
      </w:r>
    </w:p>
    <w:p w:rsidR="00AF5DE2" w:rsidRPr="00AF5DE2" w:rsidRDefault="00AF5DE2" w:rsidP="00AF5DE2">
      <w:pPr>
        <w:pStyle w:val="a3"/>
        <w:rPr>
          <w:rFonts w:ascii="Times New Roman" w:hAnsi="Times New Roman" w:cs="Times New Roman"/>
          <w:sz w:val="24"/>
          <w:szCs w:val="24"/>
        </w:rPr>
      </w:pPr>
      <w:r w:rsidRPr="00AF5DE2">
        <w:rPr>
          <w:rFonts w:ascii="Times New Roman" w:hAnsi="Times New Roman" w:cs="Times New Roman"/>
          <w:sz w:val="24"/>
          <w:szCs w:val="24"/>
        </w:rPr>
        <w:t>в условиях ограниченного пространства;</w:t>
      </w:r>
    </w:p>
    <w:p w:rsidR="00AF5DE2" w:rsidRPr="00AF5DE2" w:rsidRDefault="00AF5DE2" w:rsidP="00AF5DE2">
      <w:pPr>
        <w:pStyle w:val="a3"/>
        <w:rPr>
          <w:rFonts w:ascii="Times New Roman" w:hAnsi="Times New Roman" w:cs="Times New Roman"/>
          <w:sz w:val="24"/>
          <w:szCs w:val="24"/>
        </w:rPr>
      </w:pPr>
      <w:r w:rsidRPr="00AF5DE2">
        <w:rPr>
          <w:rFonts w:ascii="Times New Roman" w:hAnsi="Times New Roman" w:cs="Times New Roman"/>
          <w:sz w:val="24"/>
          <w:szCs w:val="24"/>
        </w:rPr>
        <w:t xml:space="preserve">-правильно организовать предметно – пространственную </w:t>
      </w:r>
    </w:p>
    <w:p w:rsidR="00AF5DE2" w:rsidRPr="00AF5DE2" w:rsidRDefault="00AF5DE2" w:rsidP="00AF5DE2">
      <w:pPr>
        <w:pStyle w:val="a3"/>
        <w:rPr>
          <w:rFonts w:ascii="Times New Roman" w:hAnsi="Times New Roman" w:cs="Times New Roman"/>
          <w:sz w:val="24"/>
          <w:szCs w:val="24"/>
        </w:rPr>
      </w:pPr>
      <w:r w:rsidRPr="00AF5DE2">
        <w:rPr>
          <w:rFonts w:ascii="Times New Roman" w:hAnsi="Times New Roman" w:cs="Times New Roman"/>
          <w:sz w:val="24"/>
          <w:szCs w:val="24"/>
        </w:rPr>
        <w:t>среду, уголок двигательной активности в группе.</w:t>
      </w:r>
    </w:p>
    <w:p w:rsidR="00AF5DE2" w:rsidRPr="00AF5DE2" w:rsidRDefault="00AF5DE2" w:rsidP="00AF5DE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F5DE2">
        <w:rPr>
          <w:rFonts w:ascii="Times New Roman" w:hAnsi="Times New Roman" w:cs="Times New Roman"/>
          <w:b/>
          <w:sz w:val="24"/>
          <w:szCs w:val="24"/>
        </w:rPr>
        <w:t>Согласно ФГОС дошкольного образования при проектировании развивающей предметно-пространственной среды необходимо учитывать следующие принципы её построения:</w:t>
      </w:r>
    </w:p>
    <w:p w:rsidR="00AF5DE2" w:rsidRPr="00AF5DE2" w:rsidRDefault="00AF5DE2" w:rsidP="00AF5DE2">
      <w:pPr>
        <w:pStyle w:val="a3"/>
        <w:rPr>
          <w:rFonts w:ascii="Times New Roman" w:hAnsi="Times New Roman" w:cs="Times New Roman"/>
          <w:sz w:val="24"/>
          <w:szCs w:val="24"/>
        </w:rPr>
      </w:pPr>
      <w:r w:rsidRPr="00AF5DE2">
        <w:rPr>
          <w:rFonts w:ascii="Times New Roman" w:hAnsi="Times New Roman" w:cs="Times New Roman"/>
          <w:sz w:val="24"/>
          <w:szCs w:val="24"/>
        </w:rPr>
        <w:t>1. насыщенность;</w:t>
      </w:r>
      <w:r w:rsidRPr="00AF5DE2">
        <w:rPr>
          <w:rFonts w:ascii="Times New Roman" w:hAnsi="Times New Roman" w:cs="Times New Roman"/>
          <w:sz w:val="24"/>
          <w:szCs w:val="24"/>
        </w:rPr>
        <w:br/>
        <w:t xml:space="preserve">2. </w:t>
      </w:r>
      <w:proofErr w:type="spellStart"/>
      <w:r w:rsidRPr="00AF5DE2">
        <w:rPr>
          <w:rFonts w:ascii="Times New Roman" w:hAnsi="Times New Roman" w:cs="Times New Roman"/>
          <w:sz w:val="24"/>
          <w:szCs w:val="24"/>
        </w:rPr>
        <w:t>полифункциональность</w:t>
      </w:r>
      <w:proofErr w:type="spellEnd"/>
      <w:r w:rsidRPr="00AF5DE2">
        <w:rPr>
          <w:rFonts w:ascii="Times New Roman" w:hAnsi="Times New Roman" w:cs="Times New Roman"/>
          <w:sz w:val="24"/>
          <w:szCs w:val="24"/>
        </w:rPr>
        <w:t>;</w:t>
      </w:r>
      <w:r w:rsidRPr="00AF5DE2">
        <w:rPr>
          <w:rFonts w:ascii="Times New Roman" w:hAnsi="Times New Roman" w:cs="Times New Roman"/>
          <w:sz w:val="24"/>
          <w:szCs w:val="24"/>
        </w:rPr>
        <w:br/>
        <w:t xml:space="preserve">3. </w:t>
      </w:r>
      <w:proofErr w:type="spellStart"/>
      <w:r w:rsidRPr="00AF5DE2">
        <w:rPr>
          <w:rFonts w:ascii="Times New Roman" w:hAnsi="Times New Roman" w:cs="Times New Roman"/>
          <w:sz w:val="24"/>
          <w:szCs w:val="24"/>
        </w:rPr>
        <w:t>трансформированность</w:t>
      </w:r>
      <w:proofErr w:type="spellEnd"/>
      <w:r w:rsidRPr="00AF5DE2">
        <w:rPr>
          <w:rFonts w:ascii="Times New Roman" w:hAnsi="Times New Roman" w:cs="Times New Roman"/>
          <w:sz w:val="24"/>
          <w:szCs w:val="24"/>
        </w:rPr>
        <w:t>;</w:t>
      </w:r>
      <w:r w:rsidRPr="00AF5DE2">
        <w:rPr>
          <w:rFonts w:ascii="Times New Roman" w:hAnsi="Times New Roman" w:cs="Times New Roman"/>
          <w:sz w:val="24"/>
          <w:szCs w:val="24"/>
        </w:rPr>
        <w:br/>
        <w:t>4. вариативность;</w:t>
      </w:r>
      <w:r w:rsidRPr="00AF5DE2">
        <w:rPr>
          <w:rFonts w:ascii="Times New Roman" w:hAnsi="Times New Roman" w:cs="Times New Roman"/>
          <w:sz w:val="24"/>
          <w:szCs w:val="24"/>
        </w:rPr>
        <w:br/>
        <w:t>5. доступность и открытость;</w:t>
      </w:r>
      <w:r w:rsidRPr="00AF5DE2">
        <w:rPr>
          <w:rFonts w:ascii="Times New Roman" w:hAnsi="Times New Roman" w:cs="Times New Roman"/>
          <w:sz w:val="24"/>
          <w:szCs w:val="24"/>
        </w:rPr>
        <w:br/>
        <w:t>6. безопасность.</w:t>
      </w:r>
      <w:r w:rsidRPr="00AF5DE2">
        <w:rPr>
          <w:rFonts w:ascii="Times New Roman" w:hAnsi="Times New Roman" w:cs="Times New Roman"/>
          <w:sz w:val="24"/>
          <w:szCs w:val="24"/>
        </w:rPr>
        <w:br/>
      </w:r>
      <w:r w:rsidRPr="00AF5DE2">
        <w:rPr>
          <w:rFonts w:ascii="Times New Roman" w:hAnsi="Times New Roman" w:cs="Times New Roman"/>
          <w:sz w:val="24"/>
          <w:szCs w:val="24"/>
        </w:rPr>
        <w:t xml:space="preserve">Цель малоподвижных игр - снижение физической нагрузки, т. е. постепенный  переход от возбужденного состояния к </w:t>
      </w:r>
      <w:proofErr w:type="gramStart"/>
      <w:r w:rsidRPr="00AF5DE2">
        <w:rPr>
          <w:rFonts w:ascii="Times New Roman" w:hAnsi="Times New Roman" w:cs="Times New Roman"/>
          <w:sz w:val="24"/>
          <w:szCs w:val="24"/>
        </w:rPr>
        <w:t>спокойному</w:t>
      </w:r>
      <w:proofErr w:type="gramEnd"/>
      <w:r w:rsidRPr="00AF5DE2">
        <w:rPr>
          <w:rFonts w:ascii="Times New Roman" w:hAnsi="Times New Roman" w:cs="Times New Roman"/>
          <w:sz w:val="24"/>
          <w:szCs w:val="24"/>
        </w:rPr>
        <w:t>.</w:t>
      </w:r>
    </w:p>
    <w:p w:rsidR="00AF5DE2" w:rsidRPr="00AF5DE2" w:rsidRDefault="00AF5DE2" w:rsidP="00AF5D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5DE2" w:rsidRPr="00AF5DE2" w:rsidRDefault="00AF5DE2" w:rsidP="00AF5DE2">
      <w:pPr>
        <w:pStyle w:val="a3"/>
        <w:rPr>
          <w:rFonts w:ascii="Times New Roman" w:hAnsi="Times New Roman" w:cs="Times New Roman"/>
          <w:sz w:val="24"/>
          <w:szCs w:val="24"/>
        </w:rPr>
      </w:pPr>
      <w:r w:rsidRPr="00AF5DE2">
        <w:rPr>
          <w:rFonts w:ascii="Times New Roman" w:hAnsi="Times New Roman" w:cs="Times New Roman"/>
          <w:sz w:val="24"/>
          <w:szCs w:val="24"/>
        </w:rPr>
        <w:t>К особенностям малоподвижных игр относятся следующие: способ организации детей (круг, врассыпную, шеренга и др., движе</w:t>
      </w:r>
      <w:r>
        <w:rPr>
          <w:rFonts w:ascii="Times New Roman" w:hAnsi="Times New Roman" w:cs="Times New Roman"/>
          <w:sz w:val="24"/>
          <w:szCs w:val="24"/>
        </w:rPr>
        <w:t>ния, которые включаются в игру).</w:t>
      </w:r>
    </w:p>
    <w:p w:rsidR="00AF5DE2" w:rsidRPr="00AF5DE2" w:rsidRDefault="00AF5DE2" w:rsidP="00AF5DE2">
      <w:pPr>
        <w:pStyle w:val="a3"/>
        <w:rPr>
          <w:rFonts w:ascii="Times New Roman" w:hAnsi="Times New Roman" w:cs="Times New Roman"/>
          <w:sz w:val="24"/>
          <w:szCs w:val="24"/>
        </w:rPr>
      </w:pPr>
      <w:r w:rsidRPr="00AF5DE2">
        <w:rPr>
          <w:rFonts w:ascii="Times New Roman" w:hAnsi="Times New Roman" w:cs="Times New Roman"/>
          <w:sz w:val="24"/>
          <w:szCs w:val="24"/>
        </w:rPr>
        <w:t>Игры малой подвижности способствуют развитию памяти, сообразительности и наблюдательности, координации движений и быстроты реакции, ориентировки в пространстве и двигательных умений. Кроме того, они доставляют детям удовольствие, создают хорошее настроение, что немаловажно.</w:t>
      </w:r>
    </w:p>
    <w:p w:rsidR="00AF5DE2" w:rsidRPr="00AF5DE2" w:rsidRDefault="00AF5DE2" w:rsidP="00AF5D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5DE2" w:rsidRPr="00AF5DE2" w:rsidRDefault="00AF5DE2" w:rsidP="00AF5DE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AF5DE2">
        <w:rPr>
          <w:rFonts w:ascii="Times New Roman" w:hAnsi="Times New Roman" w:cs="Times New Roman"/>
          <w:sz w:val="24"/>
          <w:szCs w:val="24"/>
        </w:rPr>
        <w:t>Игры малой подвижности проводятся со всеми детьми одновременно на физкультурном занятии (в третьей его части, досугах и праздниках, дневной и вечерней прогулках, в процессе физкультурных минуток и физкультурных пауз, самостоятельной двигательной деятельности детей.</w:t>
      </w:r>
      <w:proofErr w:type="gramEnd"/>
    </w:p>
    <w:p w:rsidR="00AF5DE2" w:rsidRPr="00AF5DE2" w:rsidRDefault="00AF5DE2" w:rsidP="00AF5D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5DE2" w:rsidRPr="00AF5DE2" w:rsidRDefault="00AF5DE2" w:rsidP="00AF5DE2">
      <w:pPr>
        <w:pStyle w:val="a3"/>
        <w:rPr>
          <w:rFonts w:ascii="Times New Roman" w:hAnsi="Times New Roman" w:cs="Times New Roman"/>
          <w:sz w:val="24"/>
          <w:szCs w:val="24"/>
        </w:rPr>
      </w:pPr>
      <w:r w:rsidRPr="00AF5DE2">
        <w:rPr>
          <w:rFonts w:ascii="Times New Roman" w:hAnsi="Times New Roman" w:cs="Times New Roman"/>
          <w:sz w:val="24"/>
          <w:szCs w:val="24"/>
        </w:rPr>
        <w:t xml:space="preserve">Предлагаемые игры не требуют большого пространства. Они доступны в любую погоду и в любое время года. </w:t>
      </w:r>
      <w:proofErr w:type="gramStart"/>
      <w:r w:rsidRPr="00AF5DE2">
        <w:rPr>
          <w:rFonts w:ascii="Times New Roman" w:hAnsi="Times New Roman" w:cs="Times New Roman"/>
          <w:sz w:val="24"/>
          <w:szCs w:val="24"/>
        </w:rPr>
        <w:t>В них с удовольствием играют и младшие дошкольники (с помощью воспитателя, и старшие (самостоятельно).</w:t>
      </w:r>
      <w:proofErr w:type="gramEnd"/>
    </w:p>
    <w:p w:rsidR="00AF5DE2" w:rsidRPr="00AF5DE2" w:rsidRDefault="00AF5DE2" w:rsidP="00AF5D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DE2">
        <w:rPr>
          <w:rFonts w:ascii="Times New Roman" w:hAnsi="Times New Roman" w:cs="Times New Roman"/>
          <w:b/>
          <w:sz w:val="24"/>
          <w:szCs w:val="24"/>
        </w:rPr>
        <w:t>Создание интереса к игре.</w:t>
      </w:r>
    </w:p>
    <w:p w:rsidR="00AF5DE2" w:rsidRPr="00AF5DE2" w:rsidRDefault="00AF5DE2" w:rsidP="00AF5DE2">
      <w:pPr>
        <w:pStyle w:val="a3"/>
        <w:rPr>
          <w:rFonts w:ascii="Times New Roman" w:hAnsi="Times New Roman" w:cs="Times New Roman"/>
          <w:sz w:val="24"/>
          <w:szCs w:val="24"/>
        </w:rPr>
      </w:pPr>
      <w:r w:rsidRPr="00AF5DE2">
        <w:rPr>
          <w:rFonts w:ascii="Times New Roman" w:hAnsi="Times New Roman" w:cs="Times New Roman"/>
          <w:sz w:val="24"/>
          <w:szCs w:val="24"/>
        </w:rPr>
        <w:t>Во всех возрастных группах во время игры надо поддерживать интерес детей к ней.</w:t>
      </w:r>
    </w:p>
    <w:p w:rsidR="00AF5DE2" w:rsidRPr="00AF5DE2" w:rsidRDefault="00AF5DE2" w:rsidP="00AF5DE2">
      <w:pPr>
        <w:pStyle w:val="a3"/>
        <w:rPr>
          <w:rFonts w:ascii="Times New Roman" w:hAnsi="Times New Roman" w:cs="Times New Roman"/>
          <w:sz w:val="24"/>
          <w:szCs w:val="24"/>
        </w:rPr>
      </w:pPr>
      <w:r w:rsidRPr="00AF5DE2">
        <w:rPr>
          <w:rFonts w:ascii="Times New Roman" w:hAnsi="Times New Roman" w:cs="Times New Roman"/>
          <w:sz w:val="24"/>
          <w:szCs w:val="24"/>
        </w:rPr>
        <w:t>Особенно важно создать его в самом начале, чтобы придать целенаправленность игровым    действиям. Приёмы создания интереса тесно примыкают к приёмам сбора детей. Иногда  это одно и то же. Можно, например, задать детям интригующий вопрос: «Хотите быть лётчиками? Бегите на аэродром!..»</w:t>
      </w:r>
    </w:p>
    <w:p w:rsidR="00AF5DE2" w:rsidRPr="00AF5DE2" w:rsidRDefault="00AF5DE2" w:rsidP="00AF5DE2">
      <w:pPr>
        <w:pStyle w:val="a3"/>
        <w:rPr>
          <w:rFonts w:ascii="Times New Roman" w:hAnsi="Times New Roman" w:cs="Times New Roman"/>
          <w:sz w:val="24"/>
          <w:szCs w:val="24"/>
        </w:rPr>
      </w:pPr>
      <w:r w:rsidRPr="00AF5DE2">
        <w:rPr>
          <w:rFonts w:ascii="Times New Roman" w:hAnsi="Times New Roman" w:cs="Times New Roman"/>
          <w:sz w:val="24"/>
          <w:szCs w:val="24"/>
        </w:rPr>
        <w:t>Огромный эффект имеет использование атрибутов. Например, воспитательница надевает маску-шапочку: «Смотрите, дети, какой большой косолапый мишка пришёл к вам играть!» — или: «Сейчас я кому-нибудь надену шапочку, и у нас будет зайчик. Ловите его!»</w:t>
      </w:r>
    </w:p>
    <w:p w:rsidR="00AF5DE2" w:rsidRPr="00AF5DE2" w:rsidRDefault="00AF5DE2" w:rsidP="00AF5DE2">
      <w:pPr>
        <w:pStyle w:val="a3"/>
        <w:rPr>
          <w:rFonts w:ascii="Times New Roman" w:hAnsi="Times New Roman" w:cs="Times New Roman"/>
          <w:sz w:val="24"/>
          <w:szCs w:val="24"/>
        </w:rPr>
      </w:pPr>
      <w:r w:rsidRPr="00AF5DE2">
        <w:rPr>
          <w:rFonts w:ascii="Times New Roman" w:hAnsi="Times New Roman" w:cs="Times New Roman"/>
          <w:sz w:val="24"/>
          <w:szCs w:val="24"/>
        </w:rPr>
        <w:t>Или: «Угадайте, кто прячется за моей спиной?» — говорит воспитательница, манипулируя   звучащей игрушкой.</w:t>
      </w:r>
    </w:p>
    <w:p w:rsidR="00AF5DE2" w:rsidRPr="00AF5DE2" w:rsidRDefault="00AF5DE2" w:rsidP="00AF5DE2">
      <w:pPr>
        <w:pStyle w:val="a3"/>
        <w:rPr>
          <w:rFonts w:ascii="Times New Roman" w:hAnsi="Times New Roman" w:cs="Times New Roman"/>
          <w:sz w:val="24"/>
          <w:szCs w:val="24"/>
        </w:rPr>
      </w:pPr>
      <w:r w:rsidRPr="00AF5DE2">
        <w:rPr>
          <w:rFonts w:ascii="Times New Roman" w:hAnsi="Times New Roman" w:cs="Times New Roman"/>
          <w:sz w:val="24"/>
          <w:szCs w:val="24"/>
        </w:rPr>
        <w:t>В старших группах приёмы создания интереса используются главным образом при разучивании. Это могут быть стихи, песенки, загадки (в том числе и двигательные) на тему игры, рассматривание следов на снегу или значков на траве, по которым нужно найти спрятавшихся, переодевание и др.</w:t>
      </w:r>
    </w:p>
    <w:p w:rsidR="00AF5DE2" w:rsidRPr="00AF5DE2" w:rsidRDefault="00AF5DE2" w:rsidP="00AF5D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DE2">
        <w:rPr>
          <w:rFonts w:ascii="Times New Roman" w:hAnsi="Times New Roman" w:cs="Times New Roman"/>
          <w:b/>
          <w:sz w:val="24"/>
          <w:szCs w:val="24"/>
        </w:rPr>
        <w:t>Объяснение игры</w:t>
      </w:r>
    </w:p>
    <w:p w:rsidR="00AF5DE2" w:rsidRPr="00AF5DE2" w:rsidRDefault="00AF5DE2" w:rsidP="00AF5DE2">
      <w:pPr>
        <w:pStyle w:val="a3"/>
        <w:rPr>
          <w:rFonts w:ascii="Times New Roman" w:hAnsi="Times New Roman" w:cs="Times New Roman"/>
          <w:sz w:val="24"/>
          <w:szCs w:val="24"/>
        </w:rPr>
      </w:pPr>
      <w:r w:rsidRPr="00AF5DE2">
        <w:rPr>
          <w:rFonts w:ascii="Times New Roman" w:hAnsi="Times New Roman" w:cs="Times New Roman"/>
          <w:sz w:val="24"/>
          <w:szCs w:val="24"/>
        </w:rPr>
        <w:t>Объяснение игры должно быть кратким и понятным, интересным и эмоциональным.</w:t>
      </w:r>
    </w:p>
    <w:p w:rsidR="00AF5DE2" w:rsidRPr="00AF5DE2" w:rsidRDefault="00AF5DE2" w:rsidP="00AF5DE2">
      <w:pPr>
        <w:pStyle w:val="a3"/>
        <w:rPr>
          <w:rFonts w:ascii="Times New Roman" w:hAnsi="Times New Roman" w:cs="Times New Roman"/>
          <w:sz w:val="24"/>
          <w:szCs w:val="24"/>
        </w:rPr>
      </w:pPr>
      <w:r w:rsidRPr="00AF5DE2">
        <w:rPr>
          <w:rFonts w:ascii="Times New Roman" w:hAnsi="Times New Roman" w:cs="Times New Roman"/>
          <w:sz w:val="24"/>
          <w:szCs w:val="24"/>
        </w:rPr>
        <w:t>Все средства выразительности — интонация голоса, мимика, жесты, а в сюжетных играх    и имитация — должны найти целесообразное применение в объяснениях, для того чтобы    выделить главное, создать атмосферу радости и придать целенаправленность игровым действиям. Таким образом, объяснение игры — это и инструкция, и момент создания игровой  ситуации.</w:t>
      </w:r>
    </w:p>
    <w:p w:rsidR="00AF5DE2" w:rsidRPr="00AF5DE2" w:rsidRDefault="00AF5DE2" w:rsidP="00AF5DE2">
      <w:pPr>
        <w:pStyle w:val="a3"/>
        <w:rPr>
          <w:rFonts w:ascii="Times New Roman" w:hAnsi="Times New Roman" w:cs="Times New Roman"/>
          <w:sz w:val="24"/>
          <w:szCs w:val="24"/>
        </w:rPr>
      </w:pPr>
      <w:r w:rsidRPr="00AF5DE2">
        <w:rPr>
          <w:rFonts w:ascii="Times New Roman" w:hAnsi="Times New Roman" w:cs="Times New Roman"/>
          <w:sz w:val="24"/>
          <w:szCs w:val="24"/>
        </w:rPr>
        <w:t>Содержание объяснения зависит от возраста, подготовленности детей и вида игры.</w:t>
      </w:r>
    </w:p>
    <w:p w:rsidR="00AF5DE2" w:rsidRPr="00AF5DE2" w:rsidRDefault="00AF5DE2" w:rsidP="00AF5DE2">
      <w:pPr>
        <w:pStyle w:val="a3"/>
        <w:rPr>
          <w:rFonts w:ascii="Times New Roman" w:hAnsi="Times New Roman" w:cs="Times New Roman"/>
          <w:sz w:val="24"/>
          <w:szCs w:val="24"/>
        </w:rPr>
      </w:pPr>
      <w:r w:rsidRPr="00AF5DE2">
        <w:rPr>
          <w:rFonts w:ascii="Times New Roman" w:hAnsi="Times New Roman" w:cs="Times New Roman"/>
          <w:sz w:val="24"/>
          <w:szCs w:val="24"/>
        </w:rPr>
        <w:t>Для детей младшего возраста объяснение ведётся поэтапно, т.е. в ходе игровых действий. Оно может иметь форму двигательного рассказа. Например, игра «Самолёты»: «Сидят на скамейке лётчики, ждут команды, чтобы отправиться в полёт. Вот приходит командир. — Воспитательница надевает фуражку: — Готовьтесь к полёту!» Или игра «Воробушки и кот»: «Лежит на лавочке кот, греется на солнышке. Очень хочется ему поймать</w:t>
      </w:r>
    </w:p>
    <w:p w:rsidR="00AF5DE2" w:rsidRPr="00AF5DE2" w:rsidRDefault="00AF5DE2" w:rsidP="00AF5DE2">
      <w:pPr>
        <w:pStyle w:val="a3"/>
        <w:rPr>
          <w:rFonts w:ascii="Times New Roman" w:hAnsi="Times New Roman" w:cs="Times New Roman"/>
          <w:sz w:val="24"/>
          <w:szCs w:val="24"/>
        </w:rPr>
      </w:pPr>
      <w:r w:rsidRPr="00AF5DE2">
        <w:rPr>
          <w:rFonts w:ascii="Times New Roman" w:hAnsi="Times New Roman" w:cs="Times New Roman"/>
          <w:sz w:val="24"/>
          <w:szCs w:val="24"/>
        </w:rPr>
        <w:t>какую-нибудь птичку. А в это время воробушки расправили крылышки и полетели искать</w:t>
      </w:r>
    </w:p>
    <w:p w:rsidR="00AF5DE2" w:rsidRPr="00AF5DE2" w:rsidRDefault="00AF5DE2" w:rsidP="00AF5DE2">
      <w:pPr>
        <w:pStyle w:val="a3"/>
        <w:rPr>
          <w:rFonts w:ascii="Times New Roman" w:hAnsi="Times New Roman" w:cs="Times New Roman"/>
          <w:sz w:val="24"/>
          <w:szCs w:val="24"/>
        </w:rPr>
      </w:pPr>
      <w:r w:rsidRPr="00AF5DE2">
        <w:rPr>
          <w:rFonts w:ascii="Times New Roman" w:hAnsi="Times New Roman" w:cs="Times New Roman"/>
          <w:sz w:val="24"/>
          <w:szCs w:val="24"/>
        </w:rPr>
        <w:t>зёрнышки…»</w:t>
      </w:r>
    </w:p>
    <w:p w:rsidR="00AF5DE2" w:rsidRPr="00AF5DE2" w:rsidRDefault="00AF5DE2" w:rsidP="00AF5DE2">
      <w:pPr>
        <w:pStyle w:val="a3"/>
        <w:rPr>
          <w:rFonts w:ascii="Times New Roman" w:hAnsi="Times New Roman" w:cs="Times New Roman"/>
          <w:sz w:val="24"/>
          <w:szCs w:val="24"/>
        </w:rPr>
      </w:pPr>
      <w:r w:rsidRPr="00AF5DE2">
        <w:rPr>
          <w:rFonts w:ascii="Times New Roman" w:hAnsi="Times New Roman" w:cs="Times New Roman"/>
          <w:sz w:val="24"/>
          <w:szCs w:val="24"/>
        </w:rPr>
        <w:t xml:space="preserve">Предварительное объяснение игры для старших дошкольников происходит с учётом возросших психологических возможностей детей. Это учит их планировать свои действия. Принципиально важной является последовательность объяснения, аналогичная арифметической задаче: сначала условие, потом вопрос. На практике, к сожалению, </w:t>
      </w:r>
      <w:proofErr w:type="gramStart"/>
      <w:r w:rsidRPr="00AF5DE2">
        <w:rPr>
          <w:rFonts w:ascii="Times New Roman" w:hAnsi="Times New Roman" w:cs="Times New Roman"/>
          <w:sz w:val="24"/>
          <w:szCs w:val="24"/>
        </w:rPr>
        <w:t>распространена</w:t>
      </w:r>
      <w:proofErr w:type="gramEnd"/>
    </w:p>
    <w:p w:rsidR="00AF5DE2" w:rsidRPr="00AF5DE2" w:rsidRDefault="00AF5DE2" w:rsidP="00AF5DE2">
      <w:pPr>
        <w:pStyle w:val="a3"/>
        <w:rPr>
          <w:rFonts w:ascii="Times New Roman" w:hAnsi="Times New Roman" w:cs="Times New Roman"/>
          <w:sz w:val="24"/>
          <w:szCs w:val="24"/>
        </w:rPr>
      </w:pPr>
      <w:r w:rsidRPr="00AF5DE2">
        <w:rPr>
          <w:rFonts w:ascii="Times New Roman" w:hAnsi="Times New Roman" w:cs="Times New Roman"/>
          <w:sz w:val="24"/>
          <w:szCs w:val="24"/>
        </w:rPr>
        <w:t xml:space="preserve">такая ошибка: воспитатель сначала назначает ребёнка на главную роль, и когда он начинает объяснять правила, дети уже теряют интерес, и игра не удаётся. То же самое получается, когда перед объяснением правил детям раздают атрибуты. Нужно использовать следующую последовательность объяснения: назвать игру и её замысел, предельно кратко изложить содержание, подчеркнуть правила, напомнить движение (если нужно), распределить роли, раздать атрибуты, разместить </w:t>
      </w:r>
      <w:proofErr w:type="gramStart"/>
      <w:r w:rsidRPr="00AF5DE2">
        <w:rPr>
          <w:rFonts w:ascii="Times New Roman" w:hAnsi="Times New Roman" w:cs="Times New Roman"/>
          <w:sz w:val="24"/>
          <w:szCs w:val="24"/>
        </w:rPr>
        <w:t>играющих</w:t>
      </w:r>
      <w:proofErr w:type="gramEnd"/>
      <w:r w:rsidRPr="00AF5DE2">
        <w:rPr>
          <w:rFonts w:ascii="Times New Roman" w:hAnsi="Times New Roman" w:cs="Times New Roman"/>
          <w:sz w:val="24"/>
          <w:szCs w:val="24"/>
        </w:rPr>
        <w:t xml:space="preserve"> на площадке, начать игровые действия. Специально разучивать слова при объяснении не следует — дети естественно запомнят их в ходе игры.</w:t>
      </w:r>
    </w:p>
    <w:p w:rsidR="00AF5DE2" w:rsidRPr="00AF5DE2" w:rsidRDefault="00AF5DE2" w:rsidP="00AF5DE2">
      <w:pPr>
        <w:pStyle w:val="a3"/>
        <w:rPr>
          <w:rFonts w:ascii="Times New Roman" w:hAnsi="Times New Roman" w:cs="Times New Roman"/>
          <w:sz w:val="24"/>
          <w:szCs w:val="24"/>
        </w:rPr>
      </w:pPr>
      <w:r w:rsidRPr="00AF5DE2">
        <w:rPr>
          <w:rFonts w:ascii="Times New Roman" w:hAnsi="Times New Roman" w:cs="Times New Roman"/>
          <w:sz w:val="24"/>
          <w:szCs w:val="24"/>
        </w:rPr>
        <w:t>Если игра знакома детям, то вместо объяснения нужно вспомнить с ними отдельные важные моменты. В остальном схема действий воспитателя сохраняется.</w:t>
      </w:r>
    </w:p>
    <w:p w:rsidR="00AF5DE2" w:rsidRPr="00AF5DE2" w:rsidRDefault="00AF5DE2" w:rsidP="00AF5DE2">
      <w:pPr>
        <w:pStyle w:val="a3"/>
        <w:rPr>
          <w:rFonts w:ascii="Times New Roman" w:hAnsi="Times New Roman" w:cs="Times New Roman"/>
          <w:sz w:val="24"/>
          <w:szCs w:val="24"/>
        </w:rPr>
      </w:pPr>
      <w:r w:rsidRPr="00AF5DE2">
        <w:rPr>
          <w:rFonts w:ascii="Times New Roman" w:hAnsi="Times New Roman" w:cs="Times New Roman"/>
          <w:sz w:val="24"/>
          <w:szCs w:val="24"/>
        </w:rPr>
        <w:lastRenderedPageBreak/>
        <w:t xml:space="preserve">Представленная ниже подборка игр составлена на основе основной образовательной программы   «От рождения до школы»   Н.Е. </w:t>
      </w:r>
      <w:proofErr w:type="spellStart"/>
      <w:r w:rsidRPr="00AF5DE2">
        <w:rPr>
          <w:rFonts w:ascii="Times New Roman" w:hAnsi="Times New Roman" w:cs="Times New Roman"/>
          <w:sz w:val="24"/>
          <w:szCs w:val="24"/>
        </w:rPr>
        <w:t>Вераксы</w:t>
      </w:r>
      <w:proofErr w:type="gramStart"/>
      <w:r w:rsidRPr="00AF5DE2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AF5DE2">
        <w:rPr>
          <w:rFonts w:ascii="Times New Roman" w:hAnsi="Times New Roman" w:cs="Times New Roman"/>
          <w:sz w:val="24"/>
          <w:szCs w:val="24"/>
        </w:rPr>
        <w:t>.С</w:t>
      </w:r>
      <w:proofErr w:type="spellEnd"/>
      <w:r w:rsidRPr="00AF5DE2">
        <w:rPr>
          <w:rFonts w:ascii="Times New Roman" w:hAnsi="Times New Roman" w:cs="Times New Roman"/>
          <w:sz w:val="24"/>
          <w:szCs w:val="24"/>
        </w:rPr>
        <w:t>. Комарова ,М.А. Васильевой  и сборник игр и упражнений  «Малоподвижные игры и игровые упражнения» М.М. Борисова.</w:t>
      </w:r>
    </w:p>
    <w:p w:rsidR="00AF5DE2" w:rsidRPr="00AF5DE2" w:rsidRDefault="00AF5DE2" w:rsidP="00AF5DE2">
      <w:pPr>
        <w:pStyle w:val="a3"/>
        <w:rPr>
          <w:rFonts w:ascii="Times New Roman" w:hAnsi="Times New Roman" w:cs="Times New Roman"/>
          <w:sz w:val="24"/>
          <w:szCs w:val="24"/>
        </w:rPr>
      </w:pPr>
      <w:r w:rsidRPr="00AF5DE2">
        <w:rPr>
          <w:rFonts w:ascii="Times New Roman" w:hAnsi="Times New Roman" w:cs="Times New Roman"/>
          <w:sz w:val="24"/>
          <w:szCs w:val="24"/>
        </w:rPr>
        <w:t xml:space="preserve"> Малоподвижные игры для детей старшего дошкольного возраста: «Антошка»; «Верёвочка»; «Воздушный </w:t>
      </w:r>
      <w:proofErr w:type="spellStart"/>
      <w:r w:rsidRPr="00AF5DE2">
        <w:rPr>
          <w:rFonts w:ascii="Times New Roman" w:hAnsi="Times New Roman" w:cs="Times New Roman"/>
          <w:sz w:val="24"/>
          <w:szCs w:val="24"/>
        </w:rPr>
        <w:t>шар»</w:t>
      </w:r>
      <w:proofErr w:type="gramStart"/>
      <w:r w:rsidRPr="00AF5DE2">
        <w:rPr>
          <w:rFonts w:ascii="Times New Roman" w:hAnsi="Times New Roman" w:cs="Times New Roman"/>
          <w:sz w:val="24"/>
          <w:szCs w:val="24"/>
        </w:rPr>
        <w:t>;«</w:t>
      </w:r>
      <w:proofErr w:type="gramEnd"/>
      <w:r w:rsidRPr="00AF5DE2">
        <w:rPr>
          <w:rFonts w:ascii="Times New Roman" w:hAnsi="Times New Roman" w:cs="Times New Roman"/>
          <w:sz w:val="24"/>
          <w:szCs w:val="24"/>
        </w:rPr>
        <w:t>Где</w:t>
      </w:r>
      <w:proofErr w:type="spellEnd"/>
      <w:r w:rsidRPr="00AF5DE2">
        <w:rPr>
          <w:rFonts w:ascii="Times New Roman" w:hAnsi="Times New Roman" w:cs="Times New Roman"/>
          <w:sz w:val="24"/>
          <w:szCs w:val="24"/>
        </w:rPr>
        <w:t xml:space="preserve"> постучали?»;    «Запрещённое движение»; «Зеркало»;  «Как живёшь?»; «Карлики и великаны»;  «Кого не стало?»;«Колечко»;   «Кто я в семье?»;«Медленная черепаха»; «Вершки и корешки»; «Береги руки»; «Колечко»; «Найди и промолчи»; «Съедобное-несъедобное»; «Угадай по голосу»; «Горячая картошка»;        «Море волнуется, раз!»; «Найди себе пару»; «Найди и </w:t>
      </w:r>
      <w:proofErr w:type="spellStart"/>
      <w:r w:rsidRPr="00AF5DE2">
        <w:rPr>
          <w:rFonts w:ascii="Times New Roman" w:hAnsi="Times New Roman" w:cs="Times New Roman"/>
          <w:sz w:val="24"/>
          <w:szCs w:val="24"/>
        </w:rPr>
        <w:t>промолчи»;«Ни</w:t>
      </w:r>
      <w:proofErr w:type="spellEnd"/>
      <w:r w:rsidRPr="00AF5DE2">
        <w:rPr>
          <w:rFonts w:ascii="Times New Roman" w:hAnsi="Times New Roman" w:cs="Times New Roman"/>
          <w:sz w:val="24"/>
          <w:szCs w:val="24"/>
        </w:rPr>
        <w:t xml:space="preserve"> зги не видно»;  «Нос-ухо-нос»; «По дорожке»;  «Путешествие в </w:t>
      </w:r>
      <w:proofErr w:type="spellStart"/>
      <w:r w:rsidRPr="00AF5DE2">
        <w:rPr>
          <w:rFonts w:ascii="Times New Roman" w:hAnsi="Times New Roman" w:cs="Times New Roman"/>
          <w:sz w:val="24"/>
          <w:szCs w:val="24"/>
        </w:rPr>
        <w:t>Москву»</w:t>
      </w:r>
      <w:proofErr w:type="gramStart"/>
      <w:r w:rsidRPr="00AF5DE2">
        <w:rPr>
          <w:rFonts w:ascii="Times New Roman" w:hAnsi="Times New Roman" w:cs="Times New Roman"/>
          <w:sz w:val="24"/>
          <w:szCs w:val="24"/>
        </w:rPr>
        <w:t>;«</w:t>
      </w:r>
      <w:proofErr w:type="gramEnd"/>
      <w:r w:rsidRPr="00AF5DE2">
        <w:rPr>
          <w:rFonts w:ascii="Times New Roman" w:hAnsi="Times New Roman" w:cs="Times New Roman"/>
          <w:sz w:val="24"/>
          <w:szCs w:val="24"/>
        </w:rPr>
        <w:t>Съедобное-несъедобное</w:t>
      </w:r>
      <w:proofErr w:type="spellEnd"/>
      <w:r w:rsidRPr="00AF5DE2">
        <w:rPr>
          <w:rFonts w:ascii="Times New Roman" w:hAnsi="Times New Roman" w:cs="Times New Roman"/>
          <w:sz w:val="24"/>
          <w:szCs w:val="24"/>
        </w:rPr>
        <w:t>»; «Три движения»; «</w:t>
      </w:r>
      <w:proofErr w:type="spellStart"/>
      <w:r w:rsidRPr="00AF5DE2">
        <w:rPr>
          <w:rFonts w:ascii="Times New Roman" w:hAnsi="Times New Roman" w:cs="Times New Roman"/>
          <w:sz w:val="24"/>
          <w:szCs w:val="24"/>
        </w:rPr>
        <w:t>Флюгер»;«Четыре</w:t>
      </w:r>
      <w:proofErr w:type="spellEnd"/>
      <w:r w:rsidRPr="00AF5DE2">
        <w:rPr>
          <w:rFonts w:ascii="Times New Roman" w:hAnsi="Times New Roman" w:cs="Times New Roman"/>
          <w:sz w:val="24"/>
          <w:szCs w:val="24"/>
        </w:rPr>
        <w:t xml:space="preserve"> стихии»; «У кого кубик»;</w:t>
      </w:r>
    </w:p>
    <w:p w:rsidR="00AF5DE2" w:rsidRPr="00AF5DE2" w:rsidRDefault="00AF5DE2" w:rsidP="00AF5DE2">
      <w:pPr>
        <w:pStyle w:val="a3"/>
        <w:rPr>
          <w:rFonts w:ascii="Times New Roman" w:hAnsi="Times New Roman" w:cs="Times New Roman"/>
          <w:sz w:val="24"/>
          <w:szCs w:val="24"/>
        </w:rPr>
      </w:pPr>
      <w:r w:rsidRPr="00AF5DE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F5DE2">
        <w:rPr>
          <w:rFonts w:ascii="Times New Roman" w:hAnsi="Times New Roman" w:cs="Times New Roman"/>
          <w:sz w:val="24"/>
          <w:szCs w:val="24"/>
        </w:rPr>
        <w:t>Твистер</w:t>
      </w:r>
      <w:proofErr w:type="spellEnd"/>
      <w:r w:rsidRPr="00AF5DE2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AF5DE2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AF5DE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AF5DE2">
        <w:rPr>
          <w:rFonts w:ascii="Times New Roman" w:hAnsi="Times New Roman" w:cs="Times New Roman"/>
          <w:sz w:val="24"/>
          <w:szCs w:val="24"/>
        </w:rPr>
        <w:t>Дартс</w:t>
      </w:r>
      <w:proofErr w:type="spellEnd"/>
      <w:r w:rsidRPr="00AF5DE2">
        <w:rPr>
          <w:rFonts w:ascii="Times New Roman" w:hAnsi="Times New Roman" w:cs="Times New Roman"/>
          <w:sz w:val="24"/>
          <w:szCs w:val="24"/>
        </w:rPr>
        <w:t xml:space="preserve">»; «Каждому свой домик»; «Признаки времен года» «Сбей кеглю»; «Ровным кругом».          </w:t>
      </w:r>
    </w:p>
    <w:p w:rsidR="00AF5DE2" w:rsidRPr="00AF5DE2" w:rsidRDefault="00AF5DE2" w:rsidP="00AF5DE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F5DE2" w:rsidRPr="00AF5DE2" w:rsidSect="00032412">
      <w:pgSz w:w="11906" w:h="16838"/>
      <w:pgMar w:top="568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1A9"/>
    <w:rsid w:val="00032412"/>
    <w:rsid w:val="00AF5DE2"/>
    <w:rsid w:val="00CC41C1"/>
    <w:rsid w:val="00D0246F"/>
    <w:rsid w:val="00E761A9"/>
    <w:rsid w:val="00EF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5DE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F4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4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5DE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F4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44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62010-8B27-42C6-89C0-8FFBB646E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2020-01-23T09:07:00Z</cp:lastPrinted>
  <dcterms:created xsi:type="dcterms:W3CDTF">2020-01-23T08:13:00Z</dcterms:created>
  <dcterms:modified xsi:type="dcterms:W3CDTF">2020-01-23T09:07:00Z</dcterms:modified>
</cp:coreProperties>
</file>